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2E" w:rsidRDefault="004B652E" w:rsidP="004B652E">
      <w:pPr>
        <w:spacing w:after="0" w:line="240" w:lineRule="auto"/>
        <w:rPr>
          <w:rFonts w:ascii="Times New Roman" w:hAnsi="Times New Roman" w:cs="Times New Roman"/>
          <w:smallCaps/>
        </w:rPr>
      </w:pPr>
      <w:bookmarkStart w:id="0" w:name="_GoBack"/>
      <w:bookmarkEnd w:id="0"/>
      <w:r>
        <w:rPr>
          <w:rFonts w:ascii="Times New Roman" w:hAnsi="Times New Roman" w:cs="Times New Roman"/>
          <w:smallCaps/>
          <w:noProof/>
        </w:rPr>
        <mc:AlternateContent>
          <mc:Choice Requires="wps">
            <w:drawing>
              <wp:anchor distT="0" distB="0" distL="114300" distR="114300" simplePos="0" relativeHeight="251659264" behindDoc="0" locked="0" layoutInCell="1" allowOverlap="1" wp14:anchorId="08362A7F" wp14:editId="2108F346">
                <wp:simplePos x="0" y="0"/>
                <wp:positionH relativeFrom="column">
                  <wp:posOffset>-731520</wp:posOffset>
                </wp:positionH>
                <wp:positionV relativeFrom="paragraph">
                  <wp:posOffset>-762000</wp:posOffset>
                </wp:positionV>
                <wp:extent cx="7767320" cy="1485900"/>
                <wp:effectExtent l="0" t="0" r="241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1485900"/>
                        </a:xfrm>
                        <a:prstGeom prst="rect">
                          <a:avLst/>
                        </a:prstGeom>
                        <a:solidFill>
                          <a:srgbClr val="FF0000"/>
                        </a:solidFill>
                        <a:ln w="9525">
                          <a:solidFill>
                            <a:srgbClr val="000000"/>
                          </a:solidFill>
                          <a:miter lim="800000"/>
                          <a:headEnd/>
                          <a:tailEnd/>
                        </a:ln>
                      </wps:spPr>
                      <wps:txbx>
                        <w:txbxContent>
                          <w:p w:rsidR="004B652E" w:rsidRDefault="004B652E">
                            <w:pPr>
                              <w:rPr>
                                <w:rFonts w:ascii="Garamond" w:hAnsi="Garamond"/>
                                <w:b/>
                                <w:bCs/>
                                <w:color w:val="FFFFFF"/>
                              </w:rPr>
                            </w:pPr>
                            <w:r>
                              <w:rPr>
                                <w:rFonts w:ascii="Garamond" w:hAnsi="Garamond"/>
                                <w:b/>
                                <w:bCs/>
                                <w:color w:val="FFFFFF"/>
                                <w:sz w:val="32"/>
                              </w:rPr>
                              <w:t xml:space="preserve">                  </w:t>
                            </w:r>
                          </w:p>
                          <w:p w:rsidR="004B652E" w:rsidRDefault="004B652E">
                            <w:pPr>
                              <w:rPr>
                                <w:rFonts w:ascii="Garamond" w:hAnsi="Garamond"/>
                                <w:b/>
                                <w:bCs/>
                                <w:sz w:val="28"/>
                              </w:rPr>
                            </w:pPr>
                            <w:r>
                              <w:rPr>
                                <w:rFonts w:ascii="Garamond" w:hAnsi="Garamond"/>
                                <w:b/>
                                <w:bCs/>
                                <w:sz w:val="28"/>
                              </w:rPr>
                              <w:t xml:space="preserve">                    </w:t>
                            </w:r>
                            <w:proofErr w:type="gramStart"/>
                            <w:r>
                              <w:rPr>
                                <w:rFonts w:ascii="Garamond" w:hAnsi="Garamond"/>
                                <w:b/>
                                <w:bCs/>
                                <w:sz w:val="28"/>
                              </w:rPr>
                              <w:t>Serious scholarship serving academia since 1975.</w:t>
                            </w:r>
                            <w:proofErr w:type="gramEnd"/>
                            <w:r>
                              <w:rPr>
                                <w:rFonts w:ascii="Garamond" w:hAnsi="Garamond"/>
                                <w:b/>
                                <w:bCs/>
                                <w:sz w:val="28"/>
                              </w:rPr>
                              <w:t xml:space="preserve">  </w:t>
                            </w:r>
                          </w:p>
                          <w:p w:rsidR="004B652E" w:rsidRDefault="004B652E">
                            <w:pPr>
                              <w:jc w:val="center"/>
                              <w:rPr>
                                <w:rFonts w:ascii="Garamond" w:hAnsi="Garamond"/>
                                <w:b/>
                                <w:bCs/>
                                <w:color w:val="FFFFFF"/>
                                <w:sz w:val="72"/>
                              </w:rPr>
                            </w:pPr>
                            <w:r>
                              <w:rPr>
                                <w:rFonts w:ascii="Garamond" w:hAnsi="Garamond"/>
                                <w:b/>
                                <w:bCs/>
                                <w:noProof/>
                                <w:color w:val="FFFFFF"/>
                                <w:sz w:val="72"/>
                              </w:rPr>
                              <w:drawing>
                                <wp:inline distT="0" distB="0" distL="0" distR="0" wp14:anchorId="187448CD" wp14:editId="40198C88">
                                  <wp:extent cx="542925" cy="533400"/>
                                  <wp:effectExtent l="0" t="0" r="9525" b="0"/>
                                  <wp:docPr id="2" name="Picture 2" descr="UP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rFonts w:ascii="Garamond" w:hAnsi="Garamond"/>
                                <w:b/>
                                <w:bCs/>
                                <w:color w:val="FFFFFF"/>
                                <w:sz w:val="72"/>
                              </w:rPr>
                              <w:t xml:space="preserve"> </w:t>
                            </w:r>
                            <w:proofErr w:type="gramStart"/>
                            <w:r w:rsidRPr="00134FDF">
                              <w:rPr>
                                <w:rFonts w:ascii="Garamond" w:hAnsi="Garamond"/>
                                <w:b/>
                                <w:bCs/>
                                <w:smallCaps/>
                                <w:sz w:val="72"/>
                              </w:rPr>
                              <w:t>University Press of America,</w:t>
                            </w:r>
                            <w:r w:rsidRPr="00134FDF">
                              <w:rPr>
                                <w:rFonts w:ascii="Garamond" w:hAnsi="Garamond"/>
                                <w:b/>
                                <w:bCs/>
                                <w:smallCaps/>
                                <w:sz w:val="32"/>
                                <w:vertAlign w:val="superscript"/>
                              </w:rPr>
                              <w:t xml:space="preserve"> ®</w:t>
                            </w:r>
                            <w:r w:rsidRPr="00134FDF">
                              <w:rPr>
                                <w:rFonts w:ascii="Garamond" w:hAnsi="Garamond"/>
                                <w:b/>
                                <w:bCs/>
                                <w:smallCaps/>
                                <w:sz w:val="72"/>
                              </w:rPr>
                              <w:t xml:space="preserve"> Inc.</w:t>
                            </w:r>
                            <w:proofErr w:type="gramEnd"/>
                          </w:p>
                          <w:p w:rsidR="004B652E" w:rsidRDefault="004B652E">
                            <w:pPr>
                              <w:pStyle w:val="Caption"/>
                              <w:rPr>
                                <w:color w:val="auto"/>
                              </w:rPr>
                            </w:pPr>
                            <w:smartTag w:uri="urn:schemas-microsoft-com:office:smarttags" w:element="address">
                              <w:smartTag w:uri="urn:schemas-microsoft-com:office:smarttags" w:element="Street">
                                <w:r>
                                  <w:rPr>
                                    <w:color w:val="auto"/>
                                  </w:rPr>
                                  <w:t>4501 Forbes Blvd., Suite 200</w:t>
                                </w:r>
                              </w:smartTag>
                              <w:r>
                                <w:rPr>
                                  <w:color w:val="auto"/>
                                </w:rPr>
                                <w:t xml:space="preserve"> </w:t>
                              </w:r>
                              <w:smartTag w:uri="urn:schemas-microsoft-com:office:smarttags" w:element="City">
                                <w:r>
                                  <w:rPr>
                                    <w:color w:val="auto"/>
                                  </w:rPr>
                                  <w:t>Lanham</w:t>
                                </w:r>
                              </w:smartTag>
                              <w:r>
                                <w:rPr>
                                  <w:color w:val="auto"/>
                                </w:rPr>
                                <w:t xml:space="preserve">, </w:t>
                              </w:r>
                              <w:smartTag w:uri="urn:schemas-microsoft-com:office:smarttags" w:element="State">
                                <w:r>
                                  <w:rPr>
                                    <w:color w:val="auto"/>
                                  </w:rPr>
                                  <w:t>Maryland</w:t>
                                </w:r>
                              </w:smartTag>
                              <w:r>
                                <w:rPr>
                                  <w:color w:val="auto"/>
                                </w:rPr>
                                <w:t xml:space="preserve"> </w:t>
                              </w:r>
                              <w:smartTag w:uri="urn:schemas-microsoft-com:office:smarttags" w:element="PostalCode">
                                <w:r>
                                  <w:rPr>
                                    <w:color w:val="auto"/>
                                  </w:rPr>
                                  <w:t>20706</w:t>
                                </w:r>
                              </w:smartTag>
                            </w:smartTag>
                            <w:r>
                              <w:rPr>
                                <w:color w:val="auto"/>
                              </w:rPr>
                              <w:tab/>
                            </w:r>
                            <w:r>
                              <w:rPr>
                                <w:rFonts w:ascii="Times New Roman" w:hAnsi="Times New Roman"/>
                                <w:color w:val="auto"/>
                              </w:rPr>
                              <w:t>·</w:t>
                            </w:r>
                            <w:r>
                              <w:rPr>
                                <w:color w:val="auto"/>
                              </w:rPr>
                              <w:t xml:space="preserve"> 1-800-462-6420 </w:t>
                            </w:r>
                            <w:r>
                              <w:rPr>
                                <w:rFonts w:ascii="Times New Roman" w:hAnsi="Times New Roman"/>
                                <w:color w:val="auto"/>
                              </w:rPr>
                              <w:t xml:space="preserve">· </w:t>
                            </w:r>
                            <w:r>
                              <w:rPr>
                                <w:color w:val="auto"/>
                              </w:rPr>
                              <w:t>www.univpress.com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6pt;margin-top:-60pt;width:611.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" fillcolor="red">
                <v:textbox>
                  <w:txbxContent>
                    <w:p w:rsidR="004B652E" w:rsidRDefault="004B652E">
                      <w:pPr>
                        <w:rPr>
                          <w:rFonts w:ascii="Garamond" w:hAnsi="Garamond"/>
                          <w:b/>
                          <w:bCs/>
                          <w:color w:val="FFFFFF"/>
                        </w:rPr>
                      </w:pPr>
                      <w:r>
                        <w:rPr>
                          <w:rFonts w:ascii="Garamond" w:hAnsi="Garamond"/>
                          <w:b/>
                          <w:bCs/>
                          <w:color w:val="FFFFFF"/>
                          <w:sz w:val="32"/>
                        </w:rPr>
                        <w:t xml:space="preserve">                  </w:t>
                      </w:r>
                    </w:p>
                    <w:p w:rsidR="004B652E" w:rsidRDefault="004B652E">
                      <w:pPr>
                        <w:rPr>
                          <w:rFonts w:ascii="Garamond" w:hAnsi="Garamond"/>
                          <w:b/>
                          <w:bCs/>
                          <w:sz w:val="28"/>
                        </w:rPr>
                      </w:pPr>
                      <w:r>
                        <w:rPr>
                          <w:rFonts w:ascii="Garamond" w:hAnsi="Garamond"/>
                          <w:b/>
                          <w:bCs/>
                          <w:sz w:val="28"/>
                        </w:rPr>
                        <w:t xml:space="preserve">                    </w:t>
                      </w:r>
                      <w:proofErr w:type="gramStart"/>
                      <w:r>
                        <w:rPr>
                          <w:rFonts w:ascii="Garamond" w:hAnsi="Garamond"/>
                          <w:b/>
                          <w:bCs/>
                          <w:sz w:val="28"/>
                        </w:rPr>
                        <w:t>Serious scholarship serving academia since 1975.</w:t>
                      </w:r>
                      <w:proofErr w:type="gramEnd"/>
                      <w:r>
                        <w:rPr>
                          <w:rFonts w:ascii="Garamond" w:hAnsi="Garamond"/>
                          <w:b/>
                          <w:bCs/>
                          <w:sz w:val="28"/>
                        </w:rPr>
                        <w:t xml:space="preserve">  </w:t>
                      </w:r>
                    </w:p>
                    <w:p w:rsidR="004B652E" w:rsidRDefault="004B652E">
                      <w:pPr>
                        <w:jc w:val="center"/>
                        <w:rPr>
                          <w:rFonts w:ascii="Garamond" w:hAnsi="Garamond"/>
                          <w:b/>
                          <w:bCs/>
                          <w:color w:val="FFFFFF"/>
                          <w:sz w:val="72"/>
                        </w:rPr>
                      </w:pPr>
                      <w:r>
                        <w:rPr>
                          <w:rFonts w:ascii="Garamond" w:hAnsi="Garamond"/>
                          <w:b/>
                          <w:bCs/>
                          <w:noProof/>
                          <w:color w:val="FFFFFF"/>
                          <w:sz w:val="72"/>
                        </w:rPr>
                        <w:drawing>
                          <wp:inline distT="0" distB="0" distL="0" distR="0" wp14:anchorId="187448CD" wp14:editId="40198C88">
                            <wp:extent cx="542925" cy="533400"/>
                            <wp:effectExtent l="0" t="0" r="9525" b="0"/>
                            <wp:docPr id="2" name="Picture 2" descr="UP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rFonts w:ascii="Garamond" w:hAnsi="Garamond"/>
                          <w:b/>
                          <w:bCs/>
                          <w:color w:val="FFFFFF"/>
                          <w:sz w:val="72"/>
                        </w:rPr>
                        <w:t xml:space="preserve"> </w:t>
                      </w:r>
                      <w:proofErr w:type="gramStart"/>
                      <w:r w:rsidRPr="00134FDF">
                        <w:rPr>
                          <w:rFonts w:ascii="Garamond" w:hAnsi="Garamond"/>
                          <w:b/>
                          <w:bCs/>
                          <w:smallCaps/>
                          <w:sz w:val="72"/>
                        </w:rPr>
                        <w:t>University Press of America,</w:t>
                      </w:r>
                      <w:r w:rsidRPr="00134FDF">
                        <w:rPr>
                          <w:rFonts w:ascii="Garamond" w:hAnsi="Garamond"/>
                          <w:b/>
                          <w:bCs/>
                          <w:smallCaps/>
                          <w:sz w:val="32"/>
                          <w:vertAlign w:val="superscript"/>
                        </w:rPr>
                        <w:t xml:space="preserve"> ®</w:t>
                      </w:r>
                      <w:r w:rsidRPr="00134FDF">
                        <w:rPr>
                          <w:rFonts w:ascii="Garamond" w:hAnsi="Garamond"/>
                          <w:b/>
                          <w:bCs/>
                          <w:smallCaps/>
                          <w:sz w:val="72"/>
                        </w:rPr>
                        <w:t xml:space="preserve"> Inc.</w:t>
                      </w:r>
                      <w:proofErr w:type="gramEnd"/>
                    </w:p>
                    <w:p w:rsidR="004B652E" w:rsidRDefault="004B652E">
                      <w:pPr>
                        <w:pStyle w:val="Caption"/>
                        <w:rPr>
                          <w:color w:val="auto"/>
                        </w:rPr>
                      </w:pPr>
                      <w:smartTag w:uri="urn:schemas-microsoft-com:office:smarttags" w:element="address">
                        <w:smartTag w:uri="urn:schemas-microsoft-com:office:smarttags" w:element="Street">
                          <w:r>
                            <w:rPr>
                              <w:color w:val="auto"/>
                            </w:rPr>
                            <w:t>4501 Forbes Blvd., Suite 200</w:t>
                          </w:r>
                        </w:smartTag>
                        <w:r>
                          <w:rPr>
                            <w:color w:val="auto"/>
                          </w:rPr>
                          <w:t xml:space="preserve"> </w:t>
                        </w:r>
                        <w:smartTag w:uri="urn:schemas-microsoft-com:office:smarttags" w:element="City">
                          <w:r>
                            <w:rPr>
                              <w:color w:val="auto"/>
                            </w:rPr>
                            <w:t>Lanham</w:t>
                          </w:r>
                        </w:smartTag>
                        <w:r>
                          <w:rPr>
                            <w:color w:val="auto"/>
                          </w:rPr>
                          <w:t xml:space="preserve">, </w:t>
                        </w:r>
                        <w:smartTag w:uri="urn:schemas-microsoft-com:office:smarttags" w:element="State">
                          <w:r>
                            <w:rPr>
                              <w:color w:val="auto"/>
                            </w:rPr>
                            <w:t>Maryland</w:t>
                          </w:r>
                        </w:smartTag>
                        <w:r>
                          <w:rPr>
                            <w:color w:val="auto"/>
                          </w:rPr>
                          <w:t xml:space="preserve"> </w:t>
                        </w:r>
                        <w:smartTag w:uri="urn:schemas-microsoft-com:office:smarttags" w:element="PostalCode">
                          <w:r>
                            <w:rPr>
                              <w:color w:val="auto"/>
                            </w:rPr>
                            <w:t>20706</w:t>
                          </w:r>
                        </w:smartTag>
                      </w:smartTag>
                      <w:r>
                        <w:rPr>
                          <w:color w:val="auto"/>
                        </w:rPr>
                        <w:tab/>
                      </w:r>
                      <w:r>
                        <w:rPr>
                          <w:rFonts w:ascii="Times New Roman" w:hAnsi="Times New Roman"/>
                          <w:color w:val="auto"/>
                        </w:rPr>
                        <w:t>·</w:t>
                      </w:r>
                      <w:r>
                        <w:rPr>
                          <w:color w:val="auto"/>
                        </w:rPr>
                        <w:t xml:space="preserve"> 1-800-462-6420 </w:t>
                      </w:r>
                      <w:r>
                        <w:rPr>
                          <w:rFonts w:ascii="Times New Roman" w:hAnsi="Times New Roman"/>
                          <w:color w:val="auto"/>
                        </w:rPr>
                        <w:t xml:space="preserve">· </w:t>
                      </w:r>
                      <w:r>
                        <w:rPr>
                          <w:color w:val="auto"/>
                        </w:rPr>
                        <w:t>www.univpress.com</w:t>
                      </w:r>
                    </w:p>
                  </w:txbxContent>
                </v:textbox>
                <w10:wrap type="square"/>
              </v:shape>
            </w:pict>
          </mc:Fallback>
        </mc:AlternateContent>
      </w:r>
    </w:p>
    <w:p w:rsidR="004B652E" w:rsidRDefault="004B652E" w:rsidP="00B86F0C">
      <w:pPr>
        <w:spacing w:after="0" w:line="240" w:lineRule="auto"/>
        <w:jc w:val="right"/>
        <w:rPr>
          <w:rFonts w:ascii="Times New Roman" w:hAnsi="Times New Roman" w:cs="Times New Roman"/>
          <w:smallCaps/>
        </w:rPr>
      </w:pPr>
    </w:p>
    <w:p w:rsidR="00B86F0C" w:rsidRDefault="00B86F0C" w:rsidP="00B86F0C">
      <w:pPr>
        <w:spacing w:after="0" w:line="240" w:lineRule="auto"/>
        <w:jc w:val="right"/>
        <w:rPr>
          <w:rFonts w:ascii="Times New Roman" w:hAnsi="Times New Roman" w:cs="Times New Roman"/>
          <w:smallCaps/>
        </w:rPr>
      </w:pPr>
      <w:r>
        <w:rPr>
          <w:rFonts w:ascii="Times New Roman" w:hAnsi="Times New Roman" w:cs="Times New Roman"/>
          <w:smallCaps/>
        </w:rPr>
        <w:t>FOR IMMEDIATE RELEASE</w:t>
      </w:r>
    </w:p>
    <w:p w:rsidR="00B86F0C" w:rsidRDefault="00B86F0C" w:rsidP="00B86F0C">
      <w:pPr>
        <w:spacing w:after="0" w:line="240" w:lineRule="auto"/>
        <w:jc w:val="right"/>
        <w:rPr>
          <w:rFonts w:ascii="Times New Roman" w:hAnsi="Times New Roman" w:cs="Times New Roman"/>
        </w:rPr>
      </w:pPr>
      <w:r w:rsidRPr="00B86F0C">
        <w:rPr>
          <w:rFonts w:ascii="Times New Roman" w:hAnsi="Times New Roman" w:cs="Times New Roman"/>
        </w:rPr>
        <w:t>Pub</w:t>
      </w:r>
      <w:r>
        <w:rPr>
          <w:rFonts w:ascii="Times New Roman" w:hAnsi="Times New Roman" w:cs="Times New Roman"/>
        </w:rPr>
        <w:t>licity Contact: Lisa McAllister</w:t>
      </w:r>
    </w:p>
    <w:p w:rsidR="00B86F0C" w:rsidRDefault="00B86F0C" w:rsidP="00B86F0C">
      <w:pPr>
        <w:spacing w:after="0" w:line="240" w:lineRule="auto"/>
        <w:jc w:val="right"/>
        <w:rPr>
          <w:rFonts w:ascii="Times New Roman" w:hAnsi="Times New Roman" w:cs="Times New Roman"/>
        </w:rPr>
      </w:pPr>
      <w:r>
        <w:rPr>
          <w:rFonts w:ascii="Times New Roman" w:hAnsi="Times New Roman" w:cs="Times New Roman"/>
        </w:rPr>
        <w:t xml:space="preserve"> </w:t>
      </w:r>
      <w:r w:rsidRPr="00B86F0C">
        <w:rPr>
          <w:rFonts w:ascii="Times New Roman" w:hAnsi="Times New Roman" w:cs="Times New Roman"/>
        </w:rPr>
        <w:t>lmcallister@rowman.com</w:t>
      </w:r>
      <w:r>
        <w:rPr>
          <w:rFonts w:ascii="Times New Roman" w:hAnsi="Times New Roman" w:cs="Times New Roman"/>
        </w:rPr>
        <w:t xml:space="preserve"> or 301-459-3366 X5619</w:t>
      </w:r>
    </w:p>
    <w:p w:rsidR="00B86F0C" w:rsidRPr="00B86F0C" w:rsidRDefault="00B86F0C" w:rsidP="00B86F0C">
      <w:pPr>
        <w:spacing w:after="0" w:line="240" w:lineRule="auto"/>
        <w:jc w:val="right"/>
        <w:rPr>
          <w:rFonts w:ascii="Times New Roman" w:hAnsi="Times New Roman" w:cs="Times New Roman"/>
        </w:rPr>
      </w:pPr>
      <w:r>
        <w:rPr>
          <w:rFonts w:ascii="Times New Roman" w:hAnsi="Times New Roman" w:cs="Times New Roman"/>
        </w:rPr>
        <w:t>__</w:t>
      </w:r>
      <w:r w:rsidR="004B652E">
        <w:rPr>
          <w:rFonts w:ascii="Times New Roman" w:hAnsi="Times New Roman" w:cs="Times New Roman"/>
        </w:rPr>
        <w:t>___</w:t>
      </w:r>
      <w:r>
        <w:rPr>
          <w:rFonts w:ascii="Times New Roman" w:hAnsi="Times New Roman" w:cs="Times New Roman"/>
        </w:rPr>
        <w:t>_______________________________________________________________________________________</w:t>
      </w:r>
    </w:p>
    <w:p w:rsidR="00B86F0C" w:rsidRDefault="00B86F0C" w:rsidP="00B86F0C">
      <w:pPr>
        <w:spacing w:after="0" w:line="240" w:lineRule="auto"/>
        <w:jc w:val="center"/>
        <w:rPr>
          <w:rFonts w:ascii="Times New Roman" w:hAnsi="Times New Roman" w:cs="Times New Roman"/>
          <w:sz w:val="40"/>
          <w:szCs w:val="40"/>
        </w:rPr>
      </w:pPr>
      <w:r w:rsidRPr="00B86F0C">
        <w:rPr>
          <w:rFonts w:ascii="Times New Roman" w:hAnsi="Times New Roman" w:cs="Times New Roman"/>
          <w:b/>
          <w:smallCaps/>
          <w:sz w:val="56"/>
          <w:szCs w:val="56"/>
        </w:rPr>
        <w:t>Bastille Witness</w:t>
      </w:r>
      <w:r>
        <w:rPr>
          <w:rFonts w:ascii="Times New Roman" w:hAnsi="Times New Roman" w:cs="Times New Roman"/>
        </w:rPr>
        <w:br/>
      </w:r>
      <w:proofErr w:type="gramStart"/>
      <w:r w:rsidRPr="00B86F0C">
        <w:rPr>
          <w:rFonts w:ascii="Times New Roman" w:hAnsi="Times New Roman" w:cs="Times New Roman"/>
          <w:sz w:val="40"/>
          <w:szCs w:val="40"/>
        </w:rPr>
        <w:t>The</w:t>
      </w:r>
      <w:proofErr w:type="gramEnd"/>
      <w:r w:rsidRPr="00B86F0C">
        <w:rPr>
          <w:rFonts w:ascii="Times New Roman" w:hAnsi="Times New Roman" w:cs="Times New Roman"/>
          <w:sz w:val="40"/>
          <w:szCs w:val="40"/>
        </w:rPr>
        <w:t xml:space="preserve"> Prison Autobiography of Madame </w:t>
      </w:r>
      <w:proofErr w:type="spellStart"/>
      <w:r w:rsidRPr="00B86F0C">
        <w:rPr>
          <w:rFonts w:ascii="Times New Roman" w:hAnsi="Times New Roman" w:cs="Times New Roman"/>
          <w:sz w:val="40"/>
          <w:szCs w:val="40"/>
        </w:rPr>
        <w:t>Guyon</w:t>
      </w:r>
      <w:proofErr w:type="spellEnd"/>
      <w:r w:rsidRPr="00B86F0C">
        <w:rPr>
          <w:rFonts w:ascii="Times New Roman" w:hAnsi="Times New Roman" w:cs="Times New Roman"/>
          <w:sz w:val="40"/>
          <w:szCs w:val="40"/>
        </w:rPr>
        <w:t xml:space="preserve"> </w:t>
      </w:r>
    </w:p>
    <w:p w:rsidR="0046701D" w:rsidRDefault="00B86F0C" w:rsidP="00B86F0C">
      <w:pPr>
        <w:spacing w:after="0" w:line="240" w:lineRule="auto"/>
        <w:jc w:val="center"/>
        <w:rPr>
          <w:rFonts w:ascii="Times New Roman" w:hAnsi="Times New Roman" w:cs="Times New Roman"/>
          <w:sz w:val="40"/>
          <w:szCs w:val="40"/>
        </w:rPr>
      </w:pPr>
      <w:r w:rsidRPr="00B86F0C">
        <w:rPr>
          <w:rFonts w:ascii="Times New Roman" w:hAnsi="Times New Roman" w:cs="Times New Roman"/>
          <w:sz w:val="40"/>
          <w:szCs w:val="40"/>
        </w:rPr>
        <w:t xml:space="preserve">(1648-1717) </w:t>
      </w:r>
    </w:p>
    <w:p w:rsidR="00B86F0C" w:rsidRDefault="00B86F0C" w:rsidP="00B86F0C">
      <w:pPr>
        <w:spacing w:after="0" w:line="240" w:lineRule="auto"/>
        <w:jc w:val="center"/>
        <w:rPr>
          <w:rFonts w:ascii="Times New Roman" w:hAnsi="Times New Roman" w:cs="Times New Roman"/>
          <w:sz w:val="40"/>
          <w:szCs w:val="40"/>
        </w:rPr>
      </w:pPr>
    </w:p>
    <w:p w:rsidR="00B86F0C" w:rsidRDefault="00B86F0C" w:rsidP="004B652E">
      <w:pPr>
        <w:spacing w:after="0" w:line="240" w:lineRule="auto"/>
        <w:jc w:val="both"/>
        <w:rPr>
          <w:rFonts w:ascii="Times New Roman" w:hAnsi="Times New Roman" w:cs="Times New Roman"/>
          <w:sz w:val="24"/>
          <w:szCs w:val="24"/>
        </w:rPr>
      </w:pPr>
      <w:r w:rsidRPr="00B86F0C">
        <w:rPr>
          <w:rFonts w:ascii="Times New Roman" w:hAnsi="Times New Roman" w:cs="Times New Roman"/>
          <w:noProof/>
        </w:rPr>
        <w:drawing>
          <wp:anchor distT="0" distB="0" distL="114300" distR="114300" simplePos="0" relativeHeight="251658240" behindDoc="1" locked="0" layoutInCell="1" allowOverlap="1" wp14:anchorId="5D2EE8E2" wp14:editId="6BA9094E">
            <wp:simplePos x="0" y="0"/>
            <wp:positionH relativeFrom="column">
              <wp:posOffset>-1905</wp:posOffset>
            </wp:positionH>
            <wp:positionV relativeFrom="paragraph">
              <wp:posOffset>74930</wp:posOffset>
            </wp:positionV>
            <wp:extent cx="1873885" cy="2981325"/>
            <wp:effectExtent l="19050" t="19050" r="12065" b="28575"/>
            <wp:wrapTight wrapText="bothSides">
              <wp:wrapPolygon edited="0">
                <wp:start x="-220" y="-138"/>
                <wp:lineTo x="-220" y="21669"/>
                <wp:lineTo x="21519" y="21669"/>
                <wp:lineTo x="21519" y="-138"/>
                <wp:lineTo x="-220" y="-1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73885" cy="29813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B86F0C">
        <w:rPr>
          <w:rFonts w:ascii="Times New Roman" w:hAnsi="Times New Roman" w:cs="Times New Roman"/>
          <w:sz w:val="24"/>
          <w:szCs w:val="24"/>
        </w:rPr>
        <w:t xml:space="preserve">This translation of Madame </w:t>
      </w:r>
      <w:proofErr w:type="spellStart"/>
      <w:r w:rsidRPr="00B86F0C">
        <w:rPr>
          <w:rFonts w:ascii="Times New Roman" w:hAnsi="Times New Roman" w:cs="Times New Roman"/>
          <w:sz w:val="24"/>
          <w:szCs w:val="24"/>
        </w:rPr>
        <w:t>Guyon’s</w:t>
      </w:r>
      <w:proofErr w:type="spellEnd"/>
      <w:r w:rsidRPr="00B86F0C">
        <w:rPr>
          <w:rFonts w:ascii="Times New Roman" w:hAnsi="Times New Roman" w:cs="Times New Roman"/>
          <w:sz w:val="24"/>
          <w:szCs w:val="24"/>
        </w:rPr>
        <w:t xml:space="preserve"> prison autobiography provides a compelling account of her eight years of incarceration from 1695 to 1703. Her style is conversational and personal with a keen sense of spirituality in the midst of adversity. Madame </w:t>
      </w:r>
      <w:proofErr w:type="spellStart"/>
      <w:r w:rsidRPr="00B86F0C">
        <w:rPr>
          <w:rFonts w:ascii="Times New Roman" w:hAnsi="Times New Roman" w:cs="Times New Roman"/>
          <w:sz w:val="24"/>
          <w:szCs w:val="24"/>
        </w:rPr>
        <w:t>Guyon’s</w:t>
      </w:r>
      <w:proofErr w:type="spellEnd"/>
      <w:r w:rsidRPr="00B86F0C">
        <w:rPr>
          <w:rFonts w:ascii="Times New Roman" w:hAnsi="Times New Roman" w:cs="Times New Roman"/>
          <w:sz w:val="24"/>
          <w:szCs w:val="24"/>
        </w:rPr>
        <w:t xml:space="preserve"> lack of formal education, which was not offered to women especially in matters concerning theology, caused her published works to become suspect, confiscated, and condemned. These memoirs were never published in her lifetime and only came to light when the French scholar Marie-Louise </w:t>
      </w:r>
      <w:proofErr w:type="spellStart"/>
      <w:r w:rsidRPr="00B86F0C">
        <w:rPr>
          <w:rFonts w:ascii="Times New Roman" w:hAnsi="Times New Roman" w:cs="Times New Roman"/>
          <w:sz w:val="24"/>
          <w:szCs w:val="24"/>
        </w:rPr>
        <w:t>Gondal</w:t>
      </w:r>
      <w:proofErr w:type="spellEnd"/>
      <w:r w:rsidRPr="00B86F0C">
        <w:rPr>
          <w:rFonts w:ascii="Times New Roman" w:hAnsi="Times New Roman" w:cs="Times New Roman"/>
          <w:sz w:val="24"/>
          <w:szCs w:val="24"/>
        </w:rPr>
        <w:t xml:space="preserve"> identified the manuscript as a copy of the fourth part of her autobiography. Madame </w:t>
      </w:r>
      <w:proofErr w:type="spellStart"/>
      <w:r w:rsidRPr="00B86F0C">
        <w:rPr>
          <w:rFonts w:ascii="Times New Roman" w:hAnsi="Times New Roman" w:cs="Times New Roman"/>
          <w:sz w:val="24"/>
          <w:szCs w:val="24"/>
        </w:rPr>
        <w:t>Guyon</w:t>
      </w:r>
      <w:proofErr w:type="spellEnd"/>
      <w:r w:rsidRPr="00B86F0C">
        <w:rPr>
          <w:rFonts w:ascii="Times New Roman" w:hAnsi="Times New Roman" w:cs="Times New Roman"/>
          <w:sz w:val="24"/>
          <w:szCs w:val="24"/>
        </w:rPr>
        <w:t xml:space="preserve"> consistently maintained that she was innocent of all charges. She shows great courage and faith in these prison memoirs that shed light on her most difficult years, including the interrogation practices, the criticism of her writings, and the circumstances for her release. This text is a testimony to her perseverance and a tribute to her writing ability in those times of stress and constant humiliation.</w:t>
      </w:r>
    </w:p>
    <w:p w:rsidR="00B86F0C" w:rsidRDefault="00B86F0C" w:rsidP="00B86F0C">
      <w:pPr>
        <w:spacing w:after="0" w:line="240" w:lineRule="auto"/>
        <w:rPr>
          <w:rFonts w:ascii="Times New Roman" w:hAnsi="Times New Roman" w:cs="Times New Roman"/>
          <w:sz w:val="24"/>
          <w:szCs w:val="24"/>
        </w:rPr>
      </w:pPr>
    </w:p>
    <w:p w:rsidR="00B86F0C" w:rsidRDefault="00B86F0C" w:rsidP="00B86F0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4B652E">
        <w:rPr>
          <w:rFonts w:ascii="Times New Roman" w:hAnsi="Times New Roman" w:cs="Times New Roman"/>
          <w:sz w:val="24"/>
          <w:szCs w:val="24"/>
        </w:rPr>
        <w:t>___</w:t>
      </w:r>
    </w:p>
    <w:p w:rsidR="00B86F0C" w:rsidRDefault="00B86F0C" w:rsidP="00B86F0C">
      <w:pPr>
        <w:pStyle w:val="cs95e872d0"/>
        <w:spacing w:before="0" w:beforeAutospacing="0" w:after="0" w:afterAutospacing="0"/>
      </w:pPr>
      <w:r w:rsidRPr="00B86F0C">
        <w:rPr>
          <w:rStyle w:val="csb86c8cfe"/>
          <w:b/>
        </w:rPr>
        <w:t>Nancy Carol James</w:t>
      </w:r>
      <w:r w:rsidRPr="00B86F0C">
        <w:rPr>
          <w:rStyle w:val="cs5efed22f"/>
          <w:b/>
        </w:rPr>
        <w:t xml:space="preserve"> </w:t>
      </w:r>
      <w:r>
        <w:rPr>
          <w:rStyle w:val="cs5efed22f"/>
        </w:rPr>
        <w:t xml:space="preserve">received her PhD from the University of Virginia and wrote her dissertation on Madame </w:t>
      </w:r>
      <w:proofErr w:type="spellStart"/>
      <w:r>
        <w:rPr>
          <w:rStyle w:val="cs5efed22f"/>
        </w:rPr>
        <w:t>Guyon</w:t>
      </w:r>
      <w:proofErr w:type="spellEnd"/>
      <w:r>
        <w:rPr>
          <w:rStyle w:val="cs5efed22f"/>
        </w:rPr>
        <w:t xml:space="preserve">. She serves as priest associate at St. John’s, Lafayette Square, Washington, D.C. </w:t>
      </w:r>
    </w:p>
    <w:p w:rsidR="00B86F0C" w:rsidRDefault="00B86F0C" w:rsidP="00B86F0C">
      <w:pPr>
        <w:pStyle w:val="cs95e872d0"/>
        <w:spacing w:before="0" w:beforeAutospacing="0" w:after="0" w:afterAutospacing="0"/>
      </w:pPr>
      <w:r>
        <w:rPr>
          <w:rStyle w:val="cs5efed22f"/>
        </w:rPr>
        <w:t> </w:t>
      </w:r>
    </w:p>
    <w:p w:rsidR="00B86F0C" w:rsidRDefault="00B86F0C" w:rsidP="00B86F0C">
      <w:pPr>
        <w:pStyle w:val="cs95e872d0"/>
        <w:spacing w:before="0" w:beforeAutospacing="0" w:after="0" w:afterAutospacing="0"/>
      </w:pPr>
      <w:r w:rsidRPr="00B86F0C">
        <w:rPr>
          <w:rStyle w:val="csb86c8cfe"/>
          <w:b/>
        </w:rPr>
        <w:t xml:space="preserve">Sharon D. </w:t>
      </w:r>
      <w:proofErr w:type="spellStart"/>
      <w:r w:rsidRPr="00B86F0C">
        <w:rPr>
          <w:rStyle w:val="csb86c8cfe"/>
          <w:b/>
        </w:rPr>
        <w:t>Voros</w:t>
      </w:r>
      <w:proofErr w:type="spellEnd"/>
      <w:r>
        <w:rPr>
          <w:rStyle w:val="cs5efed22f"/>
        </w:rPr>
        <w:t>, professor of Spanish and French at the United States Naval Academy, holds a PhD from Columbia University in New York City.  Her current scholarship focuses on seventeenth-century women writers in Spain and France.</w:t>
      </w:r>
    </w:p>
    <w:p w:rsidR="00B86F0C" w:rsidRDefault="00B86F0C" w:rsidP="004B652E">
      <w:pPr>
        <w:pStyle w:val="cs95e872d0"/>
        <w:spacing w:before="0" w:beforeAutospacing="0" w:after="0" w:afterAutospacing="0"/>
      </w:pPr>
      <w:r>
        <w:rPr>
          <w:rStyle w:val="cs5efed22f"/>
        </w:rPr>
        <w:t>__________________________________________________________________________________</w:t>
      </w:r>
      <w:r w:rsidR="004B652E">
        <w:rPr>
          <w:rStyle w:val="cs5efed22f"/>
        </w:rPr>
        <w:t>___</w:t>
      </w:r>
    </w:p>
    <w:p w:rsidR="00B86F0C" w:rsidRPr="004B652E" w:rsidRDefault="00B86F0C" w:rsidP="00B86F0C">
      <w:pPr>
        <w:spacing w:after="0" w:line="240" w:lineRule="auto"/>
        <w:rPr>
          <w:rFonts w:ascii="Times New Roman" w:hAnsi="Times New Roman" w:cs="Times New Roman"/>
          <w:b/>
          <w:sz w:val="24"/>
          <w:szCs w:val="24"/>
        </w:rPr>
      </w:pPr>
      <w:r w:rsidRPr="004B652E">
        <w:rPr>
          <w:rFonts w:ascii="Times New Roman" w:hAnsi="Times New Roman" w:cs="Times New Roman"/>
          <w:b/>
          <w:sz w:val="24"/>
          <w:szCs w:val="24"/>
        </w:rPr>
        <w:t>UNIVERSITY PRESS OF AMERICA</w:t>
      </w:r>
    </w:p>
    <w:p w:rsidR="00B86F0C" w:rsidRDefault="00B86F0C" w:rsidP="00B86F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Imprint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&amp; Littlefield Publishing Group</w:t>
      </w:r>
    </w:p>
    <w:p w:rsidR="00B86F0C" w:rsidRDefault="00134FDF" w:rsidP="00B86F0C">
      <w:pPr>
        <w:spacing w:after="0" w:line="240" w:lineRule="auto"/>
        <w:rPr>
          <w:rFonts w:ascii="Times New Roman" w:hAnsi="Times New Roman" w:cs="Times New Roman"/>
          <w:sz w:val="24"/>
          <w:szCs w:val="24"/>
        </w:rPr>
      </w:pPr>
      <w:hyperlink r:id="rId8" w:history="1">
        <w:r w:rsidR="00B86F0C" w:rsidRPr="008E5281">
          <w:rPr>
            <w:rStyle w:val="Hyperlink"/>
            <w:rFonts w:ascii="Times New Roman" w:hAnsi="Times New Roman" w:cs="Times New Roman"/>
            <w:sz w:val="24"/>
            <w:szCs w:val="24"/>
          </w:rPr>
          <w:t>https://rowman.com/ISBN/9780761857730</w:t>
        </w:r>
      </w:hyperlink>
    </w:p>
    <w:p w:rsidR="00B86F0C" w:rsidRDefault="00B86F0C" w:rsidP="00B86F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2011 </w:t>
      </w:r>
      <w:r w:rsidRPr="009F0A52">
        <w:rPr>
          <w:rFonts w:ascii="Wingdings" w:hAnsi="Wingdings"/>
        </w:rPr>
        <w:t></w:t>
      </w:r>
      <w:r>
        <w:rPr>
          <w:rFonts w:ascii="Times New Roman" w:hAnsi="Times New Roman" w:cs="Times New Roman"/>
        </w:rPr>
        <w:t xml:space="preserve"> </w:t>
      </w:r>
      <w:r>
        <w:rPr>
          <w:rFonts w:ascii="Times New Roman" w:hAnsi="Times New Roman" w:cs="Times New Roman"/>
          <w:sz w:val="24"/>
          <w:szCs w:val="24"/>
        </w:rPr>
        <w:t>140 pages</w:t>
      </w:r>
    </w:p>
    <w:p w:rsidR="00B86F0C" w:rsidRDefault="00B86F0C" w:rsidP="00B86F0C">
      <w:pPr>
        <w:spacing w:after="0" w:line="240" w:lineRule="auto"/>
        <w:rPr>
          <w:rFonts w:ascii="Times New Roman" w:hAnsi="Times New Roman" w:cs="Times New Roman"/>
          <w:bCs/>
          <w:sz w:val="24"/>
          <w:szCs w:val="24"/>
        </w:rPr>
      </w:pPr>
      <w:r w:rsidRPr="00B86F0C">
        <w:rPr>
          <w:rFonts w:ascii="Times New Roman" w:hAnsi="Times New Roman" w:cs="Times New Roman"/>
          <w:bCs/>
          <w:sz w:val="24"/>
          <w:szCs w:val="24"/>
        </w:rPr>
        <w:t>978-0-7618-5772-3</w:t>
      </w:r>
      <w:r>
        <w:rPr>
          <w:rFonts w:ascii="Times New Roman" w:hAnsi="Times New Roman" w:cs="Times New Roman"/>
          <w:bCs/>
          <w:sz w:val="24"/>
          <w:szCs w:val="24"/>
        </w:rPr>
        <w:t xml:space="preserve"> </w:t>
      </w:r>
      <w:r w:rsidRPr="009F0A52">
        <w:rPr>
          <w:rFonts w:ascii="Wingdings" w:hAnsi="Wingdings"/>
        </w:rPr>
        <w:t></w:t>
      </w:r>
      <w:r w:rsidRPr="00B86F0C">
        <w:rPr>
          <w:rFonts w:ascii="Times New Roman" w:hAnsi="Times New Roman" w:cs="Times New Roman"/>
          <w:bCs/>
          <w:sz w:val="24"/>
          <w:szCs w:val="24"/>
        </w:rPr>
        <w:t xml:space="preserve"> $50.00</w:t>
      </w:r>
      <w:r>
        <w:rPr>
          <w:rFonts w:ascii="Times New Roman" w:hAnsi="Times New Roman" w:cs="Times New Roman"/>
          <w:bCs/>
          <w:sz w:val="24"/>
          <w:szCs w:val="24"/>
        </w:rPr>
        <w:t xml:space="preserve"> </w:t>
      </w:r>
      <w:r w:rsidRPr="009F0A52">
        <w:rPr>
          <w:rFonts w:ascii="Wingdings" w:hAnsi="Wingdings"/>
        </w:rPr>
        <w:t></w:t>
      </w:r>
      <w:r w:rsidRPr="00B86F0C">
        <w:rPr>
          <w:rFonts w:ascii="Times New Roman" w:hAnsi="Times New Roman" w:cs="Times New Roman"/>
          <w:bCs/>
          <w:sz w:val="24"/>
          <w:szCs w:val="24"/>
        </w:rPr>
        <w:t xml:space="preserve"> Cloth</w:t>
      </w:r>
    </w:p>
    <w:p w:rsidR="00B86F0C" w:rsidRPr="00B86F0C" w:rsidRDefault="00B86F0C" w:rsidP="00B86F0C">
      <w:pPr>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eBook</w:t>
      </w:r>
      <w:proofErr w:type="gramEnd"/>
      <w:r>
        <w:rPr>
          <w:rFonts w:ascii="Times New Roman" w:hAnsi="Times New Roman" w:cs="Times New Roman"/>
          <w:bCs/>
          <w:sz w:val="24"/>
          <w:szCs w:val="24"/>
        </w:rPr>
        <w:t xml:space="preserve"> Available</w:t>
      </w:r>
    </w:p>
    <w:sectPr w:rsidR="00B86F0C" w:rsidRPr="00B86F0C" w:rsidSect="004B652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0C"/>
    <w:rsid w:val="00134FDF"/>
    <w:rsid w:val="0046701D"/>
    <w:rsid w:val="004B652E"/>
    <w:rsid w:val="00B8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0C"/>
    <w:rPr>
      <w:rFonts w:ascii="Tahoma" w:hAnsi="Tahoma" w:cs="Tahoma"/>
      <w:sz w:val="16"/>
      <w:szCs w:val="16"/>
    </w:rPr>
  </w:style>
  <w:style w:type="paragraph" w:customStyle="1" w:styleId="cs95e872d0">
    <w:name w:val="cs95e872d0"/>
    <w:basedOn w:val="Normal"/>
    <w:rsid w:val="00B86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b86c8cfe">
    <w:name w:val="csb86c8cfe"/>
    <w:basedOn w:val="DefaultParagraphFont"/>
    <w:rsid w:val="00B86F0C"/>
  </w:style>
  <w:style w:type="character" w:customStyle="1" w:styleId="cs5efed22f">
    <w:name w:val="cs5efed22f"/>
    <w:basedOn w:val="DefaultParagraphFont"/>
    <w:rsid w:val="00B86F0C"/>
  </w:style>
  <w:style w:type="character" w:styleId="Hyperlink">
    <w:name w:val="Hyperlink"/>
    <w:basedOn w:val="DefaultParagraphFont"/>
    <w:uiPriority w:val="99"/>
    <w:unhideWhenUsed/>
    <w:rsid w:val="00B86F0C"/>
    <w:rPr>
      <w:color w:val="0000FF" w:themeColor="hyperlink"/>
      <w:u w:val="single"/>
    </w:rPr>
  </w:style>
  <w:style w:type="paragraph" w:styleId="Caption">
    <w:name w:val="caption"/>
    <w:basedOn w:val="Normal"/>
    <w:next w:val="Normal"/>
    <w:qFormat/>
    <w:rsid w:val="004B652E"/>
    <w:pPr>
      <w:spacing w:after="0" w:line="240" w:lineRule="auto"/>
      <w:jc w:val="center"/>
    </w:pPr>
    <w:rPr>
      <w:rFonts w:ascii="Garamond" w:eastAsia="Times New Roman" w:hAnsi="Garamond" w:cs="Times New Roman"/>
      <w:b/>
      <w:bCs/>
      <w:color w:val="FFFFF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0C"/>
    <w:rPr>
      <w:rFonts w:ascii="Tahoma" w:hAnsi="Tahoma" w:cs="Tahoma"/>
      <w:sz w:val="16"/>
      <w:szCs w:val="16"/>
    </w:rPr>
  </w:style>
  <w:style w:type="paragraph" w:customStyle="1" w:styleId="cs95e872d0">
    <w:name w:val="cs95e872d0"/>
    <w:basedOn w:val="Normal"/>
    <w:rsid w:val="00B86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b86c8cfe">
    <w:name w:val="csb86c8cfe"/>
    <w:basedOn w:val="DefaultParagraphFont"/>
    <w:rsid w:val="00B86F0C"/>
  </w:style>
  <w:style w:type="character" w:customStyle="1" w:styleId="cs5efed22f">
    <w:name w:val="cs5efed22f"/>
    <w:basedOn w:val="DefaultParagraphFont"/>
    <w:rsid w:val="00B86F0C"/>
  </w:style>
  <w:style w:type="character" w:styleId="Hyperlink">
    <w:name w:val="Hyperlink"/>
    <w:basedOn w:val="DefaultParagraphFont"/>
    <w:uiPriority w:val="99"/>
    <w:unhideWhenUsed/>
    <w:rsid w:val="00B86F0C"/>
    <w:rPr>
      <w:color w:val="0000FF" w:themeColor="hyperlink"/>
      <w:u w:val="single"/>
    </w:rPr>
  </w:style>
  <w:style w:type="paragraph" w:styleId="Caption">
    <w:name w:val="caption"/>
    <w:basedOn w:val="Normal"/>
    <w:next w:val="Normal"/>
    <w:qFormat/>
    <w:rsid w:val="004B652E"/>
    <w:pPr>
      <w:spacing w:after="0" w:line="240" w:lineRule="auto"/>
      <w:jc w:val="center"/>
    </w:pPr>
    <w:rPr>
      <w:rFonts w:ascii="Garamond" w:eastAsia="Times New Roman" w:hAnsi="Garamond" w:cs="Times New Roman"/>
      <w:b/>
      <w:bCs/>
      <w:color w:val="FFFF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man.com/ISBN/978076185773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862A-019A-41FE-B7BF-EF5F0A71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McAllister</dc:creator>
  <cp:lastModifiedBy>Lisa McAllister</cp:lastModifiedBy>
  <cp:revision>3</cp:revision>
  <dcterms:created xsi:type="dcterms:W3CDTF">2012-01-09T17:30:00Z</dcterms:created>
  <dcterms:modified xsi:type="dcterms:W3CDTF">2012-01-09T17:59:00Z</dcterms:modified>
</cp:coreProperties>
</file>